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60"/>
        <w:gridCol w:w="2250"/>
        <w:gridCol w:w="1710"/>
        <w:gridCol w:w="810"/>
        <w:gridCol w:w="3060"/>
      </w:tblGrid>
      <w:tr w:rsidR="00A247C7" w:rsidTr="005B14ED">
        <w:tc>
          <w:tcPr>
            <w:tcW w:w="2970" w:type="dxa"/>
            <w:gridSpan w:val="2"/>
            <w:tcBorders>
              <w:top w:val="nil"/>
              <w:left w:val="nil"/>
              <w:right w:val="nil"/>
            </w:tcBorders>
          </w:tcPr>
          <w:p w:rsidR="00A247C7" w:rsidRDefault="00A247C7" w:rsidP="00AE6FA2">
            <w:pPr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sz w:val="16"/>
                <w:lang w:val="en-US"/>
              </w:rPr>
              <w:drawing>
                <wp:inline distT="0" distB="0" distL="0" distR="0" wp14:anchorId="7723A372" wp14:editId="2D4246EC">
                  <wp:extent cx="1752600" cy="69532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247C7" w:rsidRPr="00A247C7" w:rsidRDefault="00A247C7" w:rsidP="00AE6FA2">
            <w:pPr>
              <w:jc w:val="center"/>
              <w:rPr>
                <w:rFonts w:ascii="FuturaT" w:hAnsi="FuturaT"/>
                <w:b/>
                <w:sz w:val="10"/>
                <w:szCs w:val="10"/>
              </w:rPr>
            </w:pPr>
          </w:p>
          <w:p w:rsidR="00A247C7" w:rsidRPr="002D5D02" w:rsidRDefault="00A247C7" w:rsidP="00A247C7">
            <w:pPr>
              <w:jc w:val="center"/>
              <w:rPr>
                <w:rFonts w:cs="Arial"/>
                <w:b/>
                <w:sz w:val="24"/>
                <w:szCs w:val="28"/>
              </w:rPr>
            </w:pPr>
            <w:r w:rsidRPr="002D5D02">
              <w:rPr>
                <w:rFonts w:cs="Arial"/>
                <w:b/>
                <w:sz w:val="24"/>
                <w:szCs w:val="28"/>
              </w:rPr>
              <w:t>Minutes of Unit General Meetings</w:t>
            </w:r>
          </w:p>
          <w:p w:rsidR="00A247C7" w:rsidRPr="00A247C7" w:rsidRDefault="00A247C7" w:rsidP="00AE6FA2">
            <w:pPr>
              <w:jc w:val="center"/>
              <w:rPr>
                <w:rFonts w:ascii="Antique Olive (W1)" w:hAnsi="Antique Olive (W1)"/>
                <w:i/>
                <w:sz w:val="24"/>
                <w:szCs w:val="24"/>
              </w:rPr>
            </w:pPr>
            <w:r w:rsidRPr="002D5D02">
              <w:rPr>
                <w:rFonts w:cs="Arial"/>
                <w:i/>
                <w:szCs w:val="24"/>
              </w:rPr>
              <w:t>Procès-verbal d’assemblée générale pour l’Unité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A247C7" w:rsidRDefault="00A247C7" w:rsidP="00AE6FA2">
            <w:pPr>
              <w:ind w:left="-108"/>
            </w:pPr>
            <w:r>
              <w:rPr>
                <w:noProof/>
                <w:lang w:val="en-US"/>
              </w:rPr>
              <w:drawing>
                <wp:inline distT="0" distB="0" distL="0" distR="0" wp14:anchorId="62A7A4F9" wp14:editId="5470CB1C">
                  <wp:extent cx="1895475" cy="695325"/>
                  <wp:effectExtent l="0" t="0" r="9525" b="9525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7C7" w:rsidRPr="005B14ED" w:rsidTr="005B14ED">
        <w:trPr>
          <w:cantSplit/>
        </w:trPr>
        <w:tc>
          <w:tcPr>
            <w:tcW w:w="10800" w:type="dxa"/>
            <w:gridSpan w:val="6"/>
          </w:tcPr>
          <w:p w:rsidR="00143D3E" w:rsidRPr="002D5D02" w:rsidRDefault="00143D3E" w:rsidP="00A247C7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A247C7" w:rsidRPr="00886597" w:rsidTr="005B14ED">
        <w:trPr>
          <w:cantSplit/>
        </w:trPr>
        <w:tc>
          <w:tcPr>
            <w:tcW w:w="10800" w:type="dxa"/>
            <w:gridSpan w:val="6"/>
          </w:tcPr>
          <w:p w:rsidR="00A247C7" w:rsidRDefault="00A247C7" w:rsidP="00F21E28">
            <w:pPr>
              <w:rPr>
                <w:rFonts w:cs="Arial"/>
                <w:b/>
                <w:sz w:val="18"/>
                <w:szCs w:val="18"/>
              </w:rPr>
            </w:pPr>
            <w:r w:rsidRPr="002D5D02">
              <w:rPr>
                <w:rFonts w:cs="Arial"/>
                <w:b/>
                <w:sz w:val="18"/>
                <w:szCs w:val="18"/>
              </w:rPr>
              <w:t xml:space="preserve">Email </w:t>
            </w:r>
            <w:r w:rsidRPr="002D5D02">
              <w:rPr>
                <w:rFonts w:cs="Arial"/>
                <w:i/>
                <w:sz w:val="18"/>
                <w:szCs w:val="18"/>
              </w:rPr>
              <w:t xml:space="preserve">(courriel) : </w:t>
            </w:r>
            <w:r w:rsidRPr="002D5D02">
              <w:rPr>
                <w:rFonts w:cs="Arial"/>
                <w:b/>
                <w:sz w:val="18"/>
                <w:szCs w:val="18"/>
              </w:rPr>
              <w:t>un</w:t>
            </w:r>
            <w:r w:rsidR="007A6573">
              <w:rPr>
                <w:rFonts w:cs="Arial"/>
                <w:b/>
                <w:sz w:val="18"/>
                <w:szCs w:val="18"/>
              </w:rPr>
              <w:t xml:space="preserve">it.correspondence@usw1944.ca </w:t>
            </w:r>
            <w:r w:rsidR="007A6573">
              <w:rPr>
                <w:rFonts w:cs="Arial"/>
                <w:b/>
                <w:sz w:val="18"/>
                <w:szCs w:val="18"/>
              </w:rPr>
              <w:tab/>
            </w:r>
            <w:r w:rsidRPr="002D5D02">
              <w:rPr>
                <w:rFonts w:cs="Arial"/>
                <w:b/>
                <w:sz w:val="18"/>
                <w:szCs w:val="18"/>
              </w:rPr>
              <w:t>Website</w:t>
            </w:r>
            <w:r w:rsidRPr="002D5D02">
              <w:rPr>
                <w:rFonts w:cs="Arial"/>
                <w:sz w:val="18"/>
                <w:szCs w:val="18"/>
              </w:rPr>
              <w:t xml:space="preserve"> </w:t>
            </w:r>
            <w:r w:rsidRPr="002D5D02">
              <w:rPr>
                <w:rFonts w:cs="Arial"/>
                <w:i/>
                <w:sz w:val="18"/>
                <w:szCs w:val="18"/>
              </w:rPr>
              <w:t>(Site Internet) :</w:t>
            </w:r>
            <w:r w:rsidRPr="002D5D02">
              <w:rPr>
                <w:rFonts w:cs="Arial"/>
                <w:b/>
                <w:sz w:val="18"/>
                <w:szCs w:val="18"/>
              </w:rPr>
              <w:t xml:space="preserve"> </w:t>
            </w:r>
            <w:hyperlink r:id="rId8" w:history="1">
              <w:r w:rsidR="0007239C" w:rsidRPr="001676E2">
                <w:rPr>
                  <w:rStyle w:val="Hyperlink"/>
                  <w:rFonts w:cs="Arial"/>
                  <w:b/>
                  <w:sz w:val="18"/>
                  <w:szCs w:val="18"/>
                </w:rPr>
                <w:t>https://usw1944.ca</w:t>
              </w:r>
            </w:hyperlink>
          </w:p>
          <w:p w:rsidR="0007239C" w:rsidRPr="002D5D02" w:rsidRDefault="0007239C" w:rsidP="00C10EF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hyperlink r:id="rId9" w:history="1">
              <w:r w:rsidRPr="001676E2">
                <w:rPr>
                  <w:rStyle w:val="Hyperlink"/>
                  <w:rFonts w:cs="Arial"/>
                  <w:b/>
                  <w:sz w:val="18"/>
                  <w:szCs w:val="18"/>
                </w:rPr>
                <w:t>https://fr.usw1944.ca</w:t>
              </w:r>
            </w:hyperlink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EA6D3B" w:rsidRPr="00886597" w:rsidTr="00EA6D3B">
        <w:trPr>
          <w:trHeight w:val="543"/>
        </w:trPr>
        <w:tc>
          <w:tcPr>
            <w:tcW w:w="5220" w:type="dxa"/>
            <w:gridSpan w:val="3"/>
          </w:tcPr>
          <w:p w:rsidR="00EA6D3B" w:rsidRPr="002D5D02" w:rsidRDefault="00EA6D3B" w:rsidP="00AE6FA2">
            <w:pPr>
              <w:rPr>
                <w:rFonts w:cs="Arial"/>
                <w:b/>
                <w:sz w:val="16"/>
                <w:szCs w:val="16"/>
                <w:lang w:val="en-CA"/>
              </w:rPr>
            </w:pPr>
            <w:r w:rsidRPr="002D5D02">
              <w:rPr>
                <w:rFonts w:cs="Arial"/>
                <w:b/>
                <w:sz w:val="20"/>
                <w:lang w:val="en-CA"/>
              </w:rPr>
              <w:t>Date of Meeting:</w:t>
            </w:r>
          </w:p>
          <w:p w:rsidR="00EA6D3B" w:rsidRPr="002D5D02" w:rsidRDefault="00EA6D3B" w:rsidP="00AE6FA2">
            <w:pPr>
              <w:rPr>
                <w:rFonts w:cs="Arial"/>
                <w:i/>
                <w:sz w:val="20"/>
                <w:lang w:val="en-CA"/>
              </w:rPr>
            </w:pPr>
            <w:r w:rsidRPr="002D5D02">
              <w:rPr>
                <w:rFonts w:cs="Arial"/>
                <w:i/>
                <w:sz w:val="20"/>
                <w:lang w:val="en-CA"/>
              </w:rPr>
              <w:t xml:space="preserve">Date de l’assemblée : </w:t>
            </w:r>
          </w:p>
        </w:tc>
        <w:tc>
          <w:tcPr>
            <w:tcW w:w="1710" w:type="dxa"/>
          </w:tcPr>
          <w:p w:rsidR="00EA6D3B" w:rsidRPr="002D5D02" w:rsidRDefault="00EA6D3B" w:rsidP="00AE6FA2">
            <w:pPr>
              <w:rPr>
                <w:rFonts w:cs="Arial"/>
                <w:b/>
                <w:sz w:val="16"/>
                <w:szCs w:val="16"/>
              </w:rPr>
            </w:pPr>
            <w:r w:rsidRPr="002D5D02">
              <w:rPr>
                <w:rFonts w:cs="Arial"/>
                <w:b/>
                <w:sz w:val="20"/>
              </w:rPr>
              <w:t>Unit :</w:t>
            </w:r>
          </w:p>
          <w:p w:rsidR="00EA6D3B" w:rsidRPr="002D5D02" w:rsidRDefault="00EA6D3B" w:rsidP="00AE6FA2">
            <w:pPr>
              <w:rPr>
                <w:rFonts w:cs="Arial"/>
                <w:i/>
                <w:sz w:val="20"/>
                <w:lang w:val="fr-FR"/>
              </w:rPr>
            </w:pPr>
            <w:r w:rsidRPr="002D5D02">
              <w:rPr>
                <w:rFonts w:cs="Arial"/>
                <w:i/>
                <w:sz w:val="20"/>
                <w:lang w:val="fr-FR"/>
              </w:rPr>
              <w:t>Unité :</w:t>
            </w:r>
          </w:p>
        </w:tc>
        <w:tc>
          <w:tcPr>
            <w:tcW w:w="3870" w:type="dxa"/>
            <w:gridSpan w:val="2"/>
          </w:tcPr>
          <w:p w:rsidR="00EA6D3B" w:rsidRPr="002D5D02" w:rsidRDefault="00EA6D3B" w:rsidP="00EA6D3B">
            <w:pPr>
              <w:rPr>
                <w:rFonts w:cs="Arial"/>
                <w:i/>
                <w:sz w:val="16"/>
                <w:szCs w:val="16"/>
              </w:rPr>
            </w:pPr>
            <w:r w:rsidRPr="002D5D02">
              <w:rPr>
                <w:rFonts w:cs="Arial"/>
                <w:b/>
                <w:sz w:val="20"/>
              </w:rPr>
              <w:t>Number of Members Present:</w:t>
            </w:r>
          </w:p>
          <w:p w:rsidR="00EA6D3B" w:rsidRPr="002D5D02" w:rsidRDefault="00EA6D3B" w:rsidP="00EA6D3B">
            <w:pPr>
              <w:spacing w:after="200" w:line="276" w:lineRule="auto"/>
              <w:rPr>
                <w:rFonts w:cs="Arial"/>
                <w:i/>
                <w:sz w:val="20"/>
                <w:lang w:val="fr-FR"/>
              </w:rPr>
            </w:pPr>
            <w:r>
              <w:rPr>
                <w:rFonts w:cs="Arial"/>
                <w:i/>
                <w:sz w:val="20"/>
              </w:rPr>
              <w:t>Nombre de membres présents :</w:t>
            </w:r>
          </w:p>
        </w:tc>
      </w:tr>
      <w:tr w:rsidR="005B14ED" w:rsidRPr="00BE663B" w:rsidTr="00EA6D3B">
        <w:trPr>
          <w:trHeight w:val="288"/>
        </w:trPr>
        <w:tc>
          <w:tcPr>
            <w:tcW w:w="5220" w:type="dxa"/>
            <w:gridSpan w:val="3"/>
          </w:tcPr>
          <w:p w:rsidR="005B14ED" w:rsidRPr="002D5D02" w:rsidRDefault="005B14ED" w:rsidP="00AE6FA2">
            <w:pPr>
              <w:rPr>
                <w:rFonts w:cs="Arial"/>
                <w:i/>
                <w:sz w:val="16"/>
                <w:szCs w:val="16"/>
              </w:rPr>
            </w:pPr>
            <w:r w:rsidRPr="002D5D02">
              <w:rPr>
                <w:rFonts w:cs="Arial"/>
                <w:b/>
                <w:sz w:val="20"/>
              </w:rPr>
              <w:t>Meeting Place:</w:t>
            </w:r>
          </w:p>
          <w:p w:rsidR="005B14ED" w:rsidRPr="002D5D02" w:rsidRDefault="005B14ED" w:rsidP="00AE6FA2">
            <w:pPr>
              <w:rPr>
                <w:rFonts w:cs="Arial"/>
                <w:sz w:val="20"/>
              </w:rPr>
            </w:pPr>
            <w:r w:rsidRPr="002D5D02">
              <w:rPr>
                <w:rFonts w:cs="Arial"/>
                <w:i/>
                <w:sz w:val="20"/>
              </w:rPr>
              <w:t>Lieu de la réunion :</w:t>
            </w:r>
            <w:r w:rsidRPr="002D5D02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580" w:type="dxa"/>
            <w:gridSpan w:val="3"/>
          </w:tcPr>
          <w:p w:rsidR="005B14ED" w:rsidRPr="005B14ED" w:rsidRDefault="007C077D" w:rsidP="005B14ED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Time meeting called to order</w:t>
            </w:r>
            <w:r w:rsidR="005B14ED" w:rsidRPr="005B14ED">
              <w:rPr>
                <w:rFonts w:cs="Arial"/>
                <w:b/>
                <w:sz w:val="20"/>
                <w:lang w:val="en-US"/>
              </w:rPr>
              <w:t> :</w:t>
            </w:r>
          </w:p>
          <w:p w:rsidR="005B14ED" w:rsidRPr="00BE663B" w:rsidRDefault="00BE663B" w:rsidP="00AE6FA2">
            <w:pPr>
              <w:rPr>
                <w:rFonts w:cs="Arial"/>
                <w:i/>
                <w:sz w:val="20"/>
                <w:lang w:val="fr-FR"/>
              </w:rPr>
            </w:pPr>
            <w:r w:rsidRPr="00BE663B">
              <w:rPr>
                <w:rFonts w:cs="Arial"/>
                <w:i/>
                <w:sz w:val="20"/>
                <w:lang w:val="fr-FR"/>
              </w:rPr>
              <w:t>Ouverture de la réunion à :</w:t>
            </w:r>
          </w:p>
        </w:tc>
      </w:tr>
      <w:tr w:rsidR="00A247C7" w:rsidRPr="00886597" w:rsidTr="005B14ED">
        <w:trPr>
          <w:trHeight w:hRule="exact" w:val="300"/>
        </w:trPr>
        <w:tc>
          <w:tcPr>
            <w:tcW w:w="2610" w:type="dxa"/>
            <w:vMerge w:val="restart"/>
          </w:tcPr>
          <w:p w:rsidR="00A247C7" w:rsidRPr="002D5D02" w:rsidRDefault="00A247C7" w:rsidP="00AE6FA2">
            <w:pPr>
              <w:rPr>
                <w:rFonts w:cs="Arial"/>
                <w:i/>
                <w:sz w:val="16"/>
                <w:szCs w:val="16"/>
              </w:rPr>
            </w:pPr>
            <w:r w:rsidRPr="002D5D02">
              <w:rPr>
                <w:rFonts w:cs="Arial"/>
                <w:b/>
                <w:sz w:val="20"/>
              </w:rPr>
              <w:t>Roll Call of Offic</w:t>
            </w:r>
            <w:r w:rsidR="00EA6D3B">
              <w:rPr>
                <w:rFonts w:cs="Arial"/>
                <w:b/>
                <w:sz w:val="20"/>
              </w:rPr>
              <w:t>ials</w:t>
            </w:r>
            <w:r w:rsidRPr="002D5D02">
              <w:rPr>
                <w:rFonts w:cs="Arial"/>
                <w:b/>
                <w:sz w:val="20"/>
              </w:rPr>
              <w:t>:</w:t>
            </w:r>
          </w:p>
          <w:p w:rsidR="00A247C7" w:rsidRPr="002D5D02" w:rsidRDefault="00A247C7" w:rsidP="00AE6FA2">
            <w:pPr>
              <w:rPr>
                <w:rFonts w:cs="Arial"/>
                <w:i/>
                <w:sz w:val="20"/>
              </w:rPr>
            </w:pPr>
            <w:r w:rsidRPr="002D5D02">
              <w:rPr>
                <w:rFonts w:cs="Arial"/>
                <w:i/>
                <w:sz w:val="20"/>
              </w:rPr>
              <w:t>Appel nominale des dirigeants :</w:t>
            </w:r>
          </w:p>
          <w:p w:rsidR="00A247C7" w:rsidRPr="002D5D02" w:rsidRDefault="00A247C7" w:rsidP="00AE6FA2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190" w:type="dxa"/>
            <w:gridSpan w:val="5"/>
          </w:tcPr>
          <w:p w:rsidR="00A247C7" w:rsidRPr="002D5D02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886597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2D5D02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2D5D02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886597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2D5D02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2D5D02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5B14ED" w:rsidTr="005B14ED">
        <w:trPr>
          <w:trHeight w:hRule="exact" w:val="300"/>
        </w:trPr>
        <w:tc>
          <w:tcPr>
            <w:tcW w:w="2610" w:type="dxa"/>
            <w:vMerge w:val="restart"/>
          </w:tcPr>
          <w:p w:rsidR="00A247C7" w:rsidRPr="005B14ED" w:rsidRDefault="005B14ED" w:rsidP="00AE6FA2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5B14ED">
              <w:rPr>
                <w:rFonts w:cs="Arial"/>
                <w:b/>
                <w:sz w:val="20"/>
                <w:lang w:val="en-US"/>
              </w:rPr>
              <w:t>Reading of Minutes</w:t>
            </w:r>
            <w:r w:rsidR="00A247C7" w:rsidRPr="005B14ED">
              <w:rPr>
                <w:rFonts w:cs="Arial"/>
                <w:b/>
                <w:sz w:val="20"/>
                <w:lang w:val="en-US"/>
              </w:rPr>
              <w:t>:</w:t>
            </w:r>
          </w:p>
          <w:p w:rsidR="00A247C7" w:rsidRPr="005B14ED" w:rsidRDefault="00BD3E7A" w:rsidP="00AE6FA2">
            <w:pPr>
              <w:rPr>
                <w:rFonts w:cs="Arial"/>
                <w:i/>
                <w:sz w:val="20"/>
                <w:lang w:val="en-US"/>
              </w:rPr>
            </w:pPr>
            <w:r w:rsidRPr="00BD3E7A">
              <w:rPr>
                <w:rFonts w:cs="Arial"/>
                <w:i/>
                <w:sz w:val="20"/>
                <w:lang w:val="en-US"/>
              </w:rPr>
              <w:t>Lecture du procès-verbal :</w:t>
            </w:r>
          </w:p>
        </w:tc>
        <w:tc>
          <w:tcPr>
            <w:tcW w:w="8190" w:type="dxa"/>
            <w:gridSpan w:val="5"/>
          </w:tcPr>
          <w:p w:rsidR="00A247C7" w:rsidRPr="005B14ED" w:rsidRDefault="00A247C7" w:rsidP="00AE6FA2">
            <w:pPr>
              <w:rPr>
                <w:rFonts w:cs="Arial"/>
                <w:sz w:val="20"/>
                <w:lang w:val="en-US"/>
              </w:rPr>
            </w:pPr>
          </w:p>
        </w:tc>
      </w:tr>
      <w:tr w:rsidR="00A247C7" w:rsidRPr="005B14ED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5B14ED" w:rsidRDefault="00A247C7" w:rsidP="00AE6FA2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8190" w:type="dxa"/>
            <w:gridSpan w:val="5"/>
          </w:tcPr>
          <w:p w:rsidR="00A247C7" w:rsidRPr="005B14ED" w:rsidRDefault="00A247C7" w:rsidP="00AE6FA2">
            <w:pPr>
              <w:rPr>
                <w:rFonts w:cs="Arial"/>
                <w:sz w:val="20"/>
                <w:lang w:val="en-US"/>
              </w:rPr>
            </w:pPr>
          </w:p>
        </w:tc>
      </w:tr>
      <w:tr w:rsidR="00A247C7" w:rsidRPr="005B14ED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5B14ED" w:rsidRDefault="00A247C7" w:rsidP="00AE6FA2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8190" w:type="dxa"/>
            <w:gridSpan w:val="5"/>
          </w:tcPr>
          <w:p w:rsidR="00A247C7" w:rsidRPr="005B14ED" w:rsidRDefault="00A247C7" w:rsidP="00AE6FA2">
            <w:pPr>
              <w:rPr>
                <w:rFonts w:cs="Arial"/>
                <w:sz w:val="20"/>
                <w:lang w:val="en-US"/>
              </w:rPr>
            </w:pPr>
          </w:p>
        </w:tc>
      </w:tr>
      <w:tr w:rsidR="00A247C7" w:rsidRPr="00A37F03" w:rsidTr="005B14ED">
        <w:trPr>
          <w:trHeight w:hRule="exact" w:val="300"/>
        </w:trPr>
        <w:tc>
          <w:tcPr>
            <w:tcW w:w="2610" w:type="dxa"/>
            <w:vMerge w:val="restart"/>
          </w:tcPr>
          <w:p w:rsidR="00A247C7" w:rsidRPr="00A37F03" w:rsidRDefault="005B14ED" w:rsidP="00AE6FA2">
            <w:pPr>
              <w:rPr>
                <w:rFonts w:cs="Arial"/>
                <w:b/>
                <w:sz w:val="20"/>
                <w:lang w:val="en-CA"/>
              </w:rPr>
            </w:pPr>
            <w:r>
              <w:rPr>
                <w:rFonts w:cs="Arial"/>
                <w:b/>
                <w:sz w:val="20"/>
                <w:lang w:val="en-CA"/>
              </w:rPr>
              <w:t>Reading of Communications:</w:t>
            </w:r>
          </w:p>
          <w:p w:rsidR="00A247C7" w:rsidRPr="00A37F03" w:rsidRDefault="00BD3E7A" w:rsidP="00AE6FA2">
            <w:pPr>
              <w:rPr>
                <w:rFonts w:cs="Arial"/>
                <w:i/>
                <w:sz w:val="16"/>
                <w:szCs w:val="16"/>
              </w:rPr>
            </w:pPr>
            <w:r w:rsidRPr="00BD3E7A">
              <w:rPr>
                <w:rFonts w:cs="Arial"/>
                <w:i/>
                <w:sz w:val="20"/>
              </w:rPr>
              <w:t>Lecture des communications 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0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 w:val="restart"/>
          </w:tcPr>
          <w:p w:rsidR="00A247C7" w:rsidRPr="00EA6D3B" w:rsidRDefault="005B14ED" w:rsidP="00AE6FA2">
            <w:pPr>
              <w:rPr>
                <w:rFonts w:cs="Arial"/>
                <w:b/>
                <w:sz w:val="20"/>
              </w:rPr>
            </w:pPr>
            <w:r w:rsidRPr="00EA6D3B">
              <w:rPr>
                <w:rFonts w:cs="Arial"/>
                <w:b/>
                <w:sz w:val="20"/>
              </w:rPr>
              <w:t>Report of Offic</w:t>
            </w:r>
            <w:r w:rsidR="00EA6D3B" w:rsidRPr="00EA6D3B">
              <w:rPr>
                <w:rFonts w:cs="Arial"/>
                <w:b/>
                <w:sz w:val="20"/>
              </w:rPr>
              <w:t>ials</w:t>
            </w:r>
            <w:r w:rsidRPr="00EA6D3B">
              <w:rPr>
                <w:rFonts w:cs="Arial"/>
                <w:b/>
                <w:sz w:val="20"/>
              </w:rPr>
              <w:t>:</w:t>
            </w:r>
          </w:p>
          <w:p w:rsidR="00A247C7" w:rsidRPr="00A37F03" w:rsidRDefault="00BD3E7A" w:rsidP="00AE6FA2">
            <w:pPr>
              <w:rPr>
                <w:rFonts w:cs="Arial"/>
                <w:i/>
                <w:sz w:val="20"/>
              </w:rPr>
            </w:pPr>
            <w:r w:rsidRPr="00BD3E7A">
              <w:rPr>
                <w:rFonts w:cs="Arial"/>
                <w:i/>
                <w:sz w:val="20"/>
              </w:rPr>
              <w:t>Rapport des dirigeants 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 w:val="restart"/>
          </w:tcPr>
          <w:p w:rsidR="00DE4C94" w:rsidRPr="00A37F03" w:rsidRDefault="00DE4C94" w:rsidP="00AE6FA2">
            <w:pPr>
              <w:rPr>
                <w:rFonts w:cs="Arial"/>
                <w:i/>
                <w:sz w:val="16"/>
                <w:szCs w:val="16"/>
                <w:lang w:val="en-CA"/>
              </w:rPr>
            </w:pPr>
            <w:r>
              <w:rPr>
                <w:rFonts w:cs="Arial"/>
                <w:b/>
                <w:sz w:val="20"/>
                <w:lang w:val="en-CA"/>
              </w:rPr>
              <w:t>Report of the Local Union Representative:</w:t>
            </w:r>
          </w:p>
          <w:p w:rsidR="00DE4C94" w:rsidRPr="00A37F03" w:rsidRDefault="00341FAF" w:rsidP="00AE6FA2">
            <w:pPr>
              <w:rPr>
                <w:rFonts w:cs="Arial"/>
                <w:i/>
                <w:sz w:val="20"/>
              </w:rPr>
            </w:pPr>
            <w:r w:rsidRPr="00341FAF">
              <w:rPr>
                <w:rFonts w:cs="Arial"/>
                <w:i/>
                <w:sz w:val="20"/>
              </w:rPr>
              <w:t>Rapport du Représentant de la Section locale :</w:t>
            </w:r>
          </w:p>
        </w:tc>
        <w:tc>
          <w:tcPr>
            <w:tcW w:w="8190" w:type="dxa"/>
            <w:gridSpan w:val="5"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DE4C94" w:rsidRDefault="00DE4C94" w:rsidP="00AE6FA2">
            <w:pPr>
              <w:rPr>
                <w:rFonts w:cs="Arial"/>
                <w:sz w:val="20"/>
              </w:rPr>
            </w:pPr>
          </w:p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DE4C94" w:rsidRPr="00A37F03" w:rsidRDefault="00DE4C94" w:rsidP="00AE6FA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190" w:type="dxa"/>
            <w:gridSpan w:val="5"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DE4C94" w:rsidRPr="00A37F03" w:rsidRDefault="00DE4C94" w:rsidP="00AE6FA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190" w:type="dxa"/>
            <w:gridSpan w:val="5"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DE4C94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DE4C94" w:rsidRPr="00A37F03" w:rsidRDefault="00DE4C94" w:rsidP="00AE6FA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190" w:type="dxa"/>
            <w:gridSpan w:val="5"/>
          </w:tcPr>
          <w:p w:rsidR="00DE4C94" w:rsidRPr="00A37F03" w:rsidRDefault="00DE4C94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 w:val="restart"/>
          </w:tcPr>
          <w:p w:rsidR="00A247C7" w:rsidRPr="00A37F03" w:rsidRDefault="00A247C7" w:rsidP="00AE6FA2">
            <w:pPr>
              <w:rPr>
                <w:rFonts w:cs="Arial"/>
                <w:b/>
                <w:sz w:val="20"/>
              </w:rPr>
            </w:pPr>
            <w:r w:rsidRPr="00A37F03">
              <w:rPr>
                <w:rFonts w:cs="Arial"/>
                <w:b/>
                <w:sz w:val="20"/>
              </w:rPr>
              <w:t xml:space="preserve">Reports of </w:t>
            </w:r>
            <w:r w:rsidR="005B14ED">
              <w:rPr>
                <w:rFonts w:cs="Arial"/>
                <w:b/>
                <w:sz w:val="20"/>
              </w:rPr>
              <w:t>Counsellors</w:t>
            </w:r>
          </w:p>
          <w:p w:rsidR="00BD3E7A" w:rsidRPr="00BD3E7A" w:rsidRDefault="00341FAF" w:rsidP="00BD3E7A">
            <w:pPr>
              <w:rPr>
                <w:rFonts w:cs="Arial"/>
                <w:sz w:val="20"/>
              </w:rPr>
            </w:pPr>
            <w:r w:rsidRPr="00341FAF">
              <w:rPr>
                <w:rFonts w:cs="Arial"/>
                <w:i/>
                <w:sz w:val="20"/>
              </w:rPr>
              <w:t>Rapports des Conseillers :</w:t>
            </w: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Default="00BD3E7A" w:rsidP="00BD3E7A">
            <w:pPr>
              <w:rPr>
                <w:rFonts w:cs="Arial"/>
                <w:sz w:val="20"/>
              </w:rPr>
            </w:pPr>
          </w:p>
          <w:p w:rsidR="00B11452" w:rsidRDefault="00B11452" w:rsidP="00BD3E7A">
            <w:pPr>
              <w:rPr>
                <w:rFonts w:cs="Arial"/>
                <w:sz w:val="20"/>
              </w:rPr>
            </w:pPr>
          </w:p>
          <w:p w:rsidR="00B11452" w:rsidRDefault="00B11452" w:rsidP="00BD3E7A">
            <w:pPr>
              <w:rPr>
                <w:rFonts w:cs="Arial"/>
                <w:sz w:val="20"/>
              </w:rPr>
            </w:pPr>
          </w:p>
          <w:p w:rsidR="00B11452" w:rsidRPr="00BD3E7A" w:rsidRDefault="00B11452" w:rsidP="00BD3E7A">
            <w:pPr>
              <w:rPr>
                <w:rFonts w:cs="Arial"/>
                <w:sz w:val="20"/>
              </w:rPr>
            </w:pPr>
          </w:p>
          <w:p w:rsidR="00BD3E7A" w:rsidRPr="00BD3E7A" w:rsidRDefault="00BD3E7A" w:rsidP="00BD3E7A">
            <w:pPr>
              <w:rPr>
                <w:rFonts w:cs="Arial"/>
                <w:sz w:val="20"/>
              </w:rPr>
            </w:pPr>
          </w:p>
          <w:p w:rsidR="00BD3E7A" w:rsidRDefault="00BD3E7A" w:rsidP="00BD3E7A">
            <w:pPr>
              <w:rPr>
                <w:rFonts w:cs="Arial"/>
                <w:sz w:val="20"/>
              </w:rPr>
            </w:pPr>
          </w:p>
          <w:p w:rsidR="00A247C7" w:rsidRPr="00BD3E7A" w:rsidRDefault="00A247C7" w:rsidP="00BD3E7A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</w:rPr>
            </w:pPr>
          </w:p>
        </w:tc>
        <w:tc>
          <w:tcPr>
            <w:tcW w:w="8190" w:type="dxa"/>
            <w:gridSpan w:val="5"/>
          </w:tcPr>
          <w:p w:rsidR="00A247C7" w:rsidRPr="00C55A83" w:rsidRDefault="00A247C7" w:rsidP="00AE6FA2">
            <w:pPr>
              <w:rPr>
                <w:rFonts w:cs="Arial"/>
              </w:rPr>
            </w:pPr>
          </w:p>
        </w:tc>
      </w:tr>
      <w:tr w:rsidR="00B11452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B11452" w:rsidRPr="00A37F03" w:rsidRDefault="00B11452" w:rsidP="00AE6FA2">
            <w:pPr>
              <w:rPr>
                <w:rFonts w:cs="Arial"/>
              </w:rPr>
            </w:pPr>
          </w:p>
        </w:tc>
        <w:tc>
          <w:tcPr>
            <w:tcW w:w="8190" w:type="dxa"/>
            <w:gridSpan w:val="5"/>
          </w:tcPr>
          <w:p w:rsidR="00B11452" w:rsidRPr="00C55A83" w:rsidRDefault="00B11452" w:rsidP="00AE6FA2">
            <w:pPr>
              <w:rPr>
                <w:rFonts w:cs="Arial"/>
              </w:rPr>
            </w:pPr>
          </w:p>
        </w:tc>
      </w:tr>
      <w:tr w:rsidR="00A247C7" w:rsidRPr="00A37F03" w:rsidTr="005B14ED">
        <w:trPr>
          <w:trHeight w:hRule="exact" w:val="320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</w:rPr>
            </w:pPr>
          </w:p>
        </w:tc>
        <w:tc>
          <w:tcPr>
            <w:tcW w:w="8190" w:type="dxa"/>
            <w:gridSpan w:val="5"/>
          </w:tcPr>
          <w:p w:rsidR="00A247C7" w:rsidRPr="00C55A83" w:rsidRDefault="00A247C7" w:rsidP="00AE6FA2">
            <w:pPr>
              <w:rPr>
                <w:rFonts w:cs="Arial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 w:val="restart"/>
          </w:tcPr>
          <w:p w:rsidR="00A247C7" w:rsidRPr="005B14ED" w:rsidRDefault="00A247C7" w:rsidP="00AE6FA2">
            <w:pPr>
              <w:rPr>
                <w:rFonts w:cs="Arial"/>
                <w:b/>
                <w:sz w:val="20"/>
              </w:rPr>
            </w:pPr>
            <w:r w:rsidRPr="005B14ED">
              <w:rPr>
                <w:rFonts w:cs="Arial"/>
                <w:b/>
                <w:sz w:val="20"/>
              </w:rPr>
              <w:lastRenderedPageBreak/>
              <w:t xml:space="preserve">Reports </w:t>
            </w:r>
            <w:r w:rsidR="00B11452">
              <w:rPr>
                <w:rFonts w:cs="Arial"/>
                <w:b/>
                <w:sz w:val="20"/>
              </w:rPr>
              <w:t xml:space="preserve">of </w:t>
            </w:r>
            <w:r w:rsidRPr="005B14ED">
              <w:rPr>
                <w:rFonts w:cs="Arial"/>
                <w:b/>
                <w:sz w:val="20"/>
              </w:rPr>
              <w:t>Delegates:</w:t>
            </w:r>
          </w:p>
          <w:p w:rsidR="00A247C7" w:rsidRPr="00A37F03" w:rsidRDefault="00A247C7" w:rsidP="005B14ED">
            <w:pPr>
              <w:rPr>
                <w:rFonts w:cs="Arial"/>
                <w:i/>
                <w:sz w:val="16"/>
                <w:szCs w:val="16"/>
              </w:rPr>
            </w:pPr>
            <w:r w:rsidRPr="00A37F03">
              <w:rPr>
                <w:rFonts w:cs="Arial"/>
                <w:i/>
                <w:sz w:val="20"/>
              </w:rPr>
              <w:t>Rapports des délégués :</w:t>
            </w:r>
          </w:p>
        </w:tc>
        <w:tc>
          <w:tcPr>
            <w:tcW w:w="8190" w:type="dxa"/>
            <w:gridSpan w:val="5"/>
          </w:tcPr>
          <w:p w:rsidR="00A247C7" w:rsidRPr="00C55A8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 w:val="restart"/>
          </w:tcPr>
          <w:p w:rsidR="00A247C7" w:rsidRPr="007C077D" w:rsidRDefault="005B14ED" w:rsidP="005B14ED">
            <w:pPr>
              <w:rPr>
                <w:rFonts w:cs="Arial"/>
                <w:b/>
                <w:sz w:val="20"/>
              </w:rPr>
            </w:pPr>
            <w:r w:rsidRPr="007C077D">
              <w:rPr>
                <w:rFonts w:cs="Arial"/>
                <w:b/>
                <w:sz w:val="20"/>
              </w:rPr>
              <w:t>Initiation of New Members :</w:t>
            </w:r>
          </w:p>
          <w:p w:rsidR="00341FAF" w:rsidRPr="007C077D" w:rsidRDefault="00341FAF" w:rsidP="005B14ED">
            <w:pPr>
              <w:rPr>
                <w:rFonts w:cs="Arial"/>
                <w:i/>
                <w:sz w:val="20"/>
              </w:rPr>
            </w:pPr>
            <w:r w:rsidRPr="007C077D">
              <w:rPr>
                <w:rFonts w:cs="Arial"/>
                <w:i/>
                <w:sz w:val="20"/>
              </w:rPr>
              <w:t>Intronisation des nouveaux membres 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 w:val="restart"/>
          </w:tcPr>
          <w:p w:rsidR="00A247C7" w:rsidRPr="007C077D" w:rsidRDefault="007000B9" w:rsidP="00AE6FA2">
            <w:pPr>
              <w:rPr>
                <w:rFonts w:cs="Arial"/>
                <w:b/>
                <w:sz w:val="20"/>
              </w:rPr>
            </w:pPr>
            <w:r w:rsidRPr="007C077D">
              <w:rPr>
                <w:rFonts w:cs="Arial"/>
                <w:b/>
                <w:sz w:val="20"/>
              </w:rPr>
              <w:t>Reports of Committee Representatives:</w:t>
            </w:r>
          </w:p>
          <w:p w:rsidR="00341FAF" w:rsidRPr="00341FAF" w:rsidRDefault="00341FAF" w:rsidP="00AE6FA2">
            <w:pPr>
              <w:rPr>
                <w:rFonts w:cs="Arial"/>
                <w:i/>
                <w:sz w:val="20"/>
                <w:lang w:val="fr-FR"/>
              </w:rPr>
            </w:pPr>
            <w:r w:rsidRPr="00341FAF">
              <w:rPr>
                <w:rFonts w:cs="Arial"/>
                <w:i/>
                <w:sz w:val="20"/>
                <w:lang w:val="fr-FR"/>
              </w:rPr>
              <w:t>Rapports des représentants du comité 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 w:val="restart"/>
          </w:tcPr>
          <w:p w:rsidR="007000B9" w:rsidRPr="00A37F03" w:rsidRDefault="007000B9" w:rsidP="007000B9">
            <w:pPr>
              <w:rPr>
                <w:rFonts w:cs="Arial"/>
                <w:b/>
                <w:sz w:val="20"/>
              </w:rPr>
            </w:pPr>
            <w:r w:rsidRPr="00A37F03">
              <w:rPr>
                <w:rFonts w:cs="Arial"/>
                <w:b/>
                <w:sz w:val="20"/>
              </w:rPr>
              <w:t>Unfinished Business:</w:t>
            </w:r>
          </w:p>
          <w:p w:rsidR="00A247C7" w:rsidRPr="00A37F03" w:rsidRDefault="007000B9" w:rsidP="007000B9">
            <w:pPr>
              <w:rPr>
                <w:rFonts w:cs="Arial"/>
                <w:sz w:val="20"/>
              </w:rPr>
            </w:pPr>
            <w:r w:rsidRPr="00A37F03">
              <w:rPr>
                <w:rFonts w:cs="Arial"/>
                <w:i/>
                <w:sz w:val="20"/>
              </w:rPr>
              <w:t>Affaires en suspens 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 w:val="restart"/>
          </w:tcPr>
          <w:p w:rsidR="00A247C7" w:rsidRPr="00A37F03" w:rsidRDefault="00A247C7" w:rsidP="00AE6FA2">
            <w:pPr>
              <w:rPr>
                <w:rFonts w:cs="Arial"/>
                <w:i/>
                <w:sz w:val="16"/>
                <w:szCs w:val="16"/>
              </w:rPr>
            </w:pPr>
            <w:r w:rsidRPr="00A37F03">
              <w:rPr>
                <w:rFonts w:cs="Arial"/>
                <w:b/>
                <w:sz w:val="20"/>
              </w:rPr>
              <w:t>New Business:</w:t>
            </w:r>
          </w:p>
          <w:p w:rsidR="00A247C7" w:rsidRPr="00A37F03" w:rsidRDefault="00A247C7" w:rsidP="00AE6FA2">
            <w:pPr>
              <w:rPr>
                <w:rFonts w:cs="Arial"/>
                <w:i/>
                <w:sz w:val="20"/>
              </w:rPr>
            </w:pPr>
            <w:r w:rsidRPr="00A37F03">
              <w:rPr>
                <w:rFonts w:cs="Arial"/>
                <w:i/>
                <w:sz w:val="20"/>
              </w:rPr>
              <w:t>Nouvelles affaires 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A37F03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</w:tr>
      <w:tr w:rsidR="00A247C7" w:rsidRPr="0007239C" w:rsidTr="005B14ED">
        <w:trPr>
          <w:trHeight w:hRule="exact" w:val="346"/>
        </w:trPr>
        <w:tc>
          <w:tcPr>
            <w:tcW w:w="2610" w:type="dxa"/>
            <w:vMerge w:val="restart"/>
          </w:tcPr>
          <w:p w:rsidR="00A247C7" w:rsidRPr="00A37F03" w:rsidRDefault="00A247C7" w:rsidP="00AE6FA2">
            <w:pPr>
              <w:rPr>
                <w:rFonts w:cs="Arial"/>
                <w:b/>
                <w:sz w:val="20"/>
                <w:lang w:val="en-CA"/>
              </w:rPr>
            </w:pPr>
            <w:r w:rsidRPr="00A37F03">
              <w:rPr>
                <w:rFonts w:cs="Arial"/>
                <w:b/>
                <w:sz w:val="20"/>
                <w:lang w:val="en-CA"/>
              </w:rPr>
              <w:t xml:space="preserve">Good </w:t>
            </w:r>
            <w:r w:rsidR="00C55A83">
              <w:rPr>
                <w:rFonts w:cs="Arial"/>
                <w:b/>
                <w:sz w:val="20"/>
                <w:lang w:val="en-CA"/>
              </w:rPr>
              <w:t>and Welfare</w:t>
            </w:r>
            <w:r w:rsidRPr="00A37F03">
              <w:rPr>
                <w:rFonts w:cs="Arial"/>
                <w:b/>
                <w:sz w:val="20"/>
                <w:lang w:val="en-CA"/>
              </w:rPr>
              <w:t>:</w:t>
            </w:r>
          </w:p>
          <w:p w:rsidR="00A247C7" w:rsidRPr="00A37F03" w:rsidRDefault="00A247C7" w:rsidP="00AE6FA2">
            <w:pPr>
              <w:rPr>
                <w:rFonts w:cs="Arial"/>
                <w:i/>
                <w:sz w:val="20"/>
                <w:lang w:val="en-CA"/>
              </w:rPr>
            </w:pPr>
            <w:r w:rsidRPr="00A37F03">
              <w:rPr>
                <w:rFonts w:cs="Arial"/>
                <w:i/>
                <w:sz w:val="20"/>
                <w:lang w:val="en-CA"/>
              </w:rPr>
              <w:t>Affaires diverses 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</w:tr>
      <w:tr w:rsidR="00A247C7" w:rsidRPr="0007239C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</w:tr>
      <w:tr w:rsidR="00A247C7" w:rsidRPr="0007239C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</w:tr>
      <w:tr w:rsidR="00A247C7" w:rsidRPr="0007239C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</w:tr>
      <w:tr w:rsidR="00A247C7" w:rsidRPr="0007239C" w:rsidTr="005B14ED">
        <w:trPr>
          <w:trHeight w:hRule="exact" w:val="346"/>
        </w:trPr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sz w:val="20"/>
                <w:lang w:val="en-CA"/>
              </w:rPr>
            </w:pPr>
          </w:p>
        </w:tc>
      </w:tr>
      <w:tr w:rsidR="00A247C7" w:rsidRPr="00A37F03" w:rsidTr="005B14ED">
        <w:tc>
          <w:tcPr>
            <w:tcW w:w="2610" w:type="dxa"/>
            <w:vMerge w:val="restart"/>
          </w:tcPr>
          <w:p w:rsidR="00A247C7" w:rsidRPr="00A37F03" w:rsidRDefault="00A247C7" w:rsidP="00AE6FA2">
            <w:pPr>
              <w:rPr>
                <w:rFonts w:cs="Arial"/>
                <w:b/>
                <w:sz w:val="20"/>
              </w:rPr>
            </w:pPr>
            <w:r w:rsidRPr="00A37F03">
              <w:rPr>
                <w:rFonts w:cs="Arial"/>
                <w:b/>
                <w:sz w:val="20"/>
              </w:rPr>
              <w:t>Next General Meeting:</w:t>
            </w:r>
          </w:p>
          <w:p w:rsidR="00A247C7" w:rsidRPr="00A37F03" w:rsidRDefault="00A247C7" w:rsidP="00AE6FA2">
            <w:pPr>
              <w:rPr>
                <w:rFonts w:cs="Arial"/>
                <w:i/>
                <w:sz w:val="20"/>
              </w:rPr>
            </w:pPr>
            <w:r w:rsidRPr="00A37F03">
              <w:rPr>
                <w:rFonts w:cs="Arial"/>
                <w:i/>
                <w:sz w:val="20"/>
              </w:rPr>
              <w:t>Prochaine assemblée générale 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b/>
                <w:i/>
                <w:sz w:val="16"/>
                <w:szCs w:val="16"/>
              </w:rPr>
            </w:pPr>
            <w:r w:rsidRPr="00A37F03">
              <w:rPr>
                <w:rFonts w:cs="Arial"/>
                <w:b/>
                <w:sz w:val="20"/>
              </w:rPr>
              <w:t>Date:</w:t>
            </w:r>
          </w:p>
          <w:p w:rsidR="00A247C7" w:rsidRPr="00A37F03" w:rsidRDefault="00A247C7" w:rsidP="00AE6FA2">
            <w:pPr>
              <w:rPr>
                <w:rFonts w:cs="Arial"/>
                <w:i/>
                <w:sz w:val="20"/>
              </w:rPr>
            </w:pPr>
            <w:r w:rsidRPr="00A37F03">
              <w:rPr>
                <w:rFonts w:cs="Arial"/>
                <w:i/>
                <w:sz w:val="20"/>
              </w:rPr>
              <w:t>Date :</w:t>
            </w:r>
          </w:p>
        </w:tc>
      </w:tr>
      <w:tr w:rsidR="00A247C7" w:rsidRPr="00A37F03" w:rsidTr="005B14ED"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i/>
                <w:sz w:val="16"/>
                <w:szCs w:val="16"/>
              </w:rPr>
            </w:pPr>
            <w:r w:rsidRPr="00A37F03">
              <w:rPr>
                <w:rFonts w:cs="Arial"/>
                <w:b/>
                <w:sz w:val="20"/>
              </w:rPr>
              <w:t>Time:</w:t>
            </w:r>
          </w:p>
          <w:p w:rsidR="00A247C7" w:rsidRPr="00A37F03" w:rsidRDefault="00A247C7" w:rsidP="00AE6FA2">
            <w:pPr>
              <w:rPr>
                <w:rFonts w:cs="Arial"/>
                <w:i/>
                <w:sz w:val="20"/>
              </w:rPr>
            </w:pPr>
            <w:r w:rsidRPr="00A37F03">
              <w:rPr>
                <w:rFonts w:cs="Arial"/>
                <w:i/>
                <w:sz w:val="20"/>
              </w:rPr>
              <w:t>Heure :</w:t>
            </w:r>
          </w:p>
        </w:tc>
      </w:tr>
      <w:tr w:rsidR="00A247C7" w:rsidRPr="00A37F03" w:rsidTr="005B14ED">
        <w:tc>
          <w:tcPr>
            <w:tcW w:w="2610" w:type="dxa"/>
            <w:vMerge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i/>
                <w:sz w:val="16"/>
                <w:szCs w:val="16"/>
              </w:rPr>
            </w:pPr>
            <w:r w:rsidRPr="00A37F03">
              <w:rPr>
                <w:rFonts w:cs="Arial"/>
                <w:b/>
                <w:sz w:val="20"/>
              </w:rPr>
              <w:t>Place:</w:t>
            </w:r>
          </w:p>
          <w:p w:rsidR="00A247C7" w:rsidRPr="00A37F03" w:rsidRDefault="00A247C7" w:rsidP="00AE6FA2">
            <w:pPr>
              <w:rPr>
                <w:rFonts w:cs="Arial"/>
                <w:i/>
                <w:sz w:val="20"/>
              </w:rPr>
            </w:pPr>
            <w:r w:rsidRPr="00A37F03">
              <w:rPr>
                <w:rFonts w:cs="Arial"/>
                <w:i/>
                <w:sz w:val="20"/>
              </w:rPr>
              <w:t>Lieu :</w:t>
            </w:r>
          </w:p>
        </w:tc>
      </w:tr>
      <w:tr w:rsidR="00A247C7" w:rsidRPr="00A37F03" w:rsidTr="005B14ED">
        <w:tc>
          <w:tcPr>
            <w:tcW w:w="2610" w:type="dxa"/>
          </w:tcPr>
          <w:p w:rsidR="00A247C7" w:rsidRPr="00A37F03" w:rsidRDefault="00A247C7" w:rsidP="00AE6FA2">
            <w:pPr>
              <w:rPr>
                <w:rFonts w:cs="Arial"/>
                <w:sz w:val="20"/>
              </w:rPr>
            </w:pPr>
            <w:r w:rsidRPr="00A37F03">
              <w:rPr>
                <w:rFonts w:cs="Arial"/>
                <w:b/>
                <w:sz w:val="20"/>
              </w:rPr>
              <w:t>Time Unit</w:t>
            </w:r>
          </w:p>
          <w:p w:rsidR="00A247C7" w:rsidRPr="00A37F03" w:rsidRDefault="00A247C7" w:rsidP="00AE6FA2">
            <w:pPr>
              <w:rPr>
                <w:rFonts w:cs="Arial"/>
                <w:b/>
                <w:sz w:val="20"/>
              </w:rPr>
            </w:pPr>
            <w:r w:rsidRPr="00A37F03">
              <w:rPr>
                <w:rFonts w:cs="Arial"/>
                <w:b/>
                <w:sz w:val="20"/>
              </w:rPr>
              <w:t>Meeting Adjourned:</w:t>
            </w:r>
          </w:p>
          <w:p w:rsidR="00A247C7" w:rsidRPr="00A37F03" w:rsidRDefault="00A247C7" w:rsidP="00AE6FA2">
            <w:pPr>
              <w:rPr>
                <w:rFonts w:cs="Arial"/>
                <w:i/>
                <w:sz w:val="20"/>
              </w:rPr>
            </w:pPr>
            <w:r w:rsidRPr="00A37F03">
              <w:rPr>
                <w:rFonts w:cs="Arial"/>
                <w:i/>
                <w:sz w:val="20"/>
              </w:rPr>
              <w:t xml:space="preserve">Heure de fin de l’assemblée </w:t>
            </w:r>
          </w:p>
          <w:p w:rsidR="00A247C7" w:rsidRPr="00A37F03" w:rsidRDefault="00A247C7" w:rsidP="00AE6FA2">
            <w:pPr>
              <w:rPr>
                <w:rFonts w:cs="Arial"/>
                <w:i/>
                <w:sz w:val="16"/>
                <w:szCs w:val="16"/>
              </w:rPr>
            </w:pPr>
            <w:r w:rsidRPr="00A37F03">
              <w:rPr>
                <w:rFonts w:cs="Arial"/>
                <w:i/>
                <w:sz w:val="20"/>
              </w:rPr>
              <w:t>de la Section locale :</w:t>
            </w:r>
          </w:p>
        </w:tc>
        <w:tc>
          <w:tcPr>
            <w:tcW w:w="8190" w:type="dxa"/>
            <w:gridSpan w:val="5"/>
          </w:tcPr>
          <w:p w:rsidR="00A247C7" w:rsidRPr="00A37F03" w:rsidRDefault="00A247C7" w:rsidP="00AE6FA2">
            <w:pPr>
              <w:rPr>
                <w:rFonts w:cs="Arial"/>
                <w:b/>
                <w:sz w:val="20"/>
              </w:rPr>
            </w:pPr>
          </w:p>
          <w:p w:rsidR="00A247C7" w:rsidRDefault="00A247C7" w:rsidP="00AE6FA2">
            <w:pPr>
              <w:rPr>
                <w:rFonts w:cs="Arial"/>
                <w:b/>
                <w:sz w:val="20"/>
              </w:rPr>
            </w:pPr>
          </w:p>
          <w:p w:rsidR="004B1C9A" w:rsidRPr="00A37F03" w:rsidRDefault="004B1C9A" w:rsidP="00AE6FA2">
            <w:pPr>
              <w:rPr>
                <w:rFonts w:cs="Arial"/>
                <w:b/>
                <w:sz w:val="20"/>
              </w:rPr>
            </w:pPr>
          </w:p>
          <w:p w:rsidR="00A247C7" w:rsidRPr="00A37F03" w:rsidRDefault="00A247C7" w:rsidP="00AE6FA2">
            <w:pPr>
              <w:rPr>
                <w:rFonts w:cs="Arial"/>
                <w:b/>
                <w:sz w:val="20"/>
              </w:rPr>
            </w:pPr>
            <w:r w:rsidRPr="00A37F03">
              <w:rPr>
                <w:rFonts w:cs="Arial"/>
                <w:b/>
                <w:sz w:val="20"/>
              </w:rPr>
              <w:t>______________________________________</w:t>
            </w:r>
          </w:p>
          <w:p w:rsidR="00A247C7" w:rsidRPr="00A37F03" w:rsidRDefault="00EA6D3B" w:rsidP="00833BE8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>Unit Secretary</w:t>
            </w:r>
            <w:r w:rsidR="00A247C7" w:rsidRPr="00A37F03">
              <w:rPr>
                <w:rFonts w:cs="Arial"/>
                <w:b/>
                <w:sz w:val="20"/>
              </w:rPr>
              <w:t xml:space="preserve"> </w:t>
            </w:r>
            <w:r w:rsidR="00A247C7" w:rsidRPr="00A37F03">
              <w:rPr>
                <w:rFonts w:cs="Arial"/>
                <w:i/>
                <w:sz w:val="20"/>
              </w:rPr>
              <w:t>Secrétaire</w:t>
            </w:r>
            <w:r w:rsidR="00833BE8">
              <w:rPr>
                <w:rFonts w:cs="Arial"/>
                <w:i/>
                <w:sz w:val="20"/>
              </w:rPr>
              <w:t xml:space="preserve"> d’unité</w:t>
            </w:r>
          </w:p>
        </w:tc>
      </w:tr>
    </w:tbl>
    <w:p w:rsidR="00E543FC" w:rsidRDefault="00E543FC"/>
    <w:sectPr w:rsidR="00E543FC" w:rsidSect="00A247C7">
      <w:foot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00E" w:rsidRDefault="002C400E" w:rsidP="00885376">
      <w:r>
        <w:separator/>
      </w:r>
    </w:p>
  </w:endnote>
  <w:endnote w:type="continuationSeparator" w:id="0">
    <w:p w:rsidR="002C400E" w:rsidRDefault="002C400E" w:rsidP="0088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T">
    <w:panose1 w:val="020005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(W1)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76" w:rsidRPr="00B5012D" w:rsidRDefault="00FE3FDF">
    <w:pPr>
      <w:pStyle w:val="Footer"/>
      <w:rPr>
        <w:lang w:val="en-CA"/>
      </w:rPr>
    </w:pPr>
    <w:r>
      <w:rPr>
        <w:noProof/>
        <w:lang w:val="en-US"/>
      </w:rPr>
      <w:drawing>
        <wp:inline distT="0" distB="0" distL="0" distR="0" wp14:anchorId="773B9EE6" wp14:editId="454BDF08">
          <wp:extent cx="600934" cy="213756"/>
          <wp:effectExtent l="0" t="0" r="0" b="0"/>
          <wp:docPr id="4" name="Picture 4" descr="C:\Users\jfilion\AppData\Local\Microsoft\Windows\INetCache\Content.Outlook\FKUJRNS3\MoveUp_Primary-nonam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ilion\AppData\Local\Microsoft\Windows\INetCache\Content.Outlook\FKUJRNS3\MoveUp_Primary-nonam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0" cy="213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12D" w:rsidRPr="00B5012D">
      <w:rPr>
        <w:lang w:val="en-CA"/>
      </w:rPr>
      <w:t xml:space="preserve"> </w:t>
    </w:r>
    <w:r w:rsidR="00B5012D" w:rsidRPr="00B5012D">
      <w:rPr>
        <w:rFonts w:ascii="FuturaT" w:hAnsi="FuturaT"/>
        <w:sz w:val="16"/>
        <w:szCs w:val="16"/>
      </w:rPr>
      <w:fldChar w:fldCharType="begin"/>
    </w:r>
    <w:r w:rsidR="00B5012D" w:rsidRPr="00B5012D">
      <w:rPr>
        <w:rFonts w:ascii="FuturaT" w:hAnsi="FuturaT"/>
        <w:sz w:val="16"/>
        <w:szCs w:val="16"/>
        <w:lang w:val="en-CA"/>
      </w:rPr>
      <w:instrText xml:space="preserve"> FILENAME  \p  \* MERGEFORMAT </w:instrText>
    </w:r>
    <w:r w:rsidR="00B5012D" w:rsidRPr="00B5012D">
      <w:rPr>
        <w:rFonts w:ascii="FuturaT" w:hAnsi="FuturaT"/>
        <w:sz w:val="16"/>
        <w:szCs w:val="16"/>
      </w:rPr>
      <w:fldChar w:fldCharType="separate"/>
    </w:r>
    <w:r w:rsidR="00F21E28">
      <w:rPr>
        <w:rFonts w:ascii="FuturaT" w:hAnsi="FuturaT"/>
        <w:noProof/>
        <w:sz w:val="16"/>
        <w:szCs w:val="16"/>
        <w:lang w:val="en-CA"/>
      </w:rPr>
      <w:t>J:\Forms\Active Forms\Minutes of Unit General Meetings E-F.docx</w:t>
    </w:r>
    <w:r w:rsidR="00B5012D" w:rsidRPr="00B5012D">
      <w:rPr>
        <w:rFonts w:ascii="FuturaT" w:hAnsi="Futura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00E" w:rsidRDefault="002C400E" w:rsidP="00885376">
      <w:r>
        <w:separator/>
      </w:r>
    </w:p>
  </w:footnote>
  <w:footnote w:type="continuationSeparator" w:id="0">
    <w:p w:rsidR="002C400E" w:rsidRDefault="002C400E" w:rsidP="0088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C7"/>
    <w:rsid w:val="0007239C"/>
    <w:rsid w:val="0007517B"/>
    <w:rsid w:val="000C70C9"/>
    <w:rsid w:val="000F4CD8"/>
    <w:rsid w:val="00143D3E"/>
    <w:rsid w:val="00170BBD"/>
    <w:rsid w:val="001E7697"/>
    <w:rsid w:val="002A5D3B"/>
    <w:rsid w:val="002C400E"/>
    <w:rsid w:val="002D5D02"/>
    <w:rsid w:val="003020E9"/>
    <w:rsid w:val="00313F5D"/>
    <w:rsid w:val="00341FAF"/>
    <w:rsid w:val="00354C30"/>
    <w:rsid w:val="003743CB"/>
    <w:rsid w:val="003D31F2"/>
    <w:rsid w:val="00425B6F"/>
    <w:rsid w:val="004A526F"/>
    <w:rsid w:val="004B1C9A"/>
    <w:rsid w:val="005542D3"/>
    <w:rsid w:val="005B14ED"/>
    <w:rsid w:val="005F78BD"/>
    <w:rsid w:val="006C45C7"/>
    <w:rsid w:val="007000B9"/>
    <w:rsid w:val="007A6573"/>
    <w:rsid w:val="007C077D"/>
    <w:rsid w:val="007E1F66"/>
    <w:rsid w:val="00832103"/>
    <w:rsid w:val="00833BE8"/>
    <w:rsid w:val="00885376"/>
    <w:rsid w:val="009A2D83"/>
    <w:rsid w:val="00A04B6F"/>
    <w:rsid w:val="00A247C7"/>
    <w:rsid w:val="00A37F03"/>
    <w:rsid w:val="00B11452"/>
    <w:rsid w:val="00B37FA4"/>
    <w:rsid w:val="00B5012D"/>
    <w:rsid w:val="00B617CE"/>
    <w:rsid w:val="00B874ED"/>
    <w:rsid w:val="00B93ACB"/>
    <w:rsid w:val="00BD3E7A"/>
    <w:rsid w:val="00BE663B"/>
    <w:rsid w:val="00C10EFE"/>
    <w:rsid w:val="00C35349"/>
    <w:rsid w:val="00C55A83"/>
    <w:rsid w:val="00D65D8C"/>
    <w:rsid w:val="00DE4C94"/>
    <w:rsid w:val="00E543FC"/>
    <w:rsid w:val="00EA6D3B"/>
    <w:rsid w:val="00F21E28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6548F-6207-454A-8D9A-2C81487F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7C7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C7"/>
    <w:rPr>
      <w:rFonts w:ascii="Tahoma" w:eastAsia="Times New Roman" w:hAnsi="Tahoma" w:cs="Tahoma"/>
      <w:sz w:val="16"/>
      <w:szCs w:val="16"/>
      <w:lang w:val="fr-CA"/>
    </w:rPr>
  </w:style>
  <w:style w:type="character" w:styleId="Hyperlink">
    <w:name w:val="Hyperlink"/>
    <w:basedOn w:val="DefaultParagraphFont"/>
    <w:uiPriority w:val="99"/>
    <w:unhideWhenUsed/>
    <w:rsid w:val="00A24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76"/>
    <w:rPr>
      <w:rFonts w:ascii="Arial" w:eastAsia="Times New Roman" w:hAnsi="Arial" w:cs="Times New Roman"/>
      <w:sz w:val="22"/>
      <w:szCs w:val="2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885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76"/>
    <w:rPr>
      <w:rFonts w:ascii="Arial" w:eastAsia="Times New Roman" w:hAnsi="Arial" w:cs="Times New Roman"/>
      <w:sz w:val="22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w1944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r.usw1944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Caroline Torralba</cp:lastModifiedBy>
  <cp:revision>2</cp:revision>
  <cp:lastPrinted>2019-05-27T17:44:00Z</cp:lastPrinted>
  <dcterms:created xsi:type="dcterms:W3CDTF">2019-06-04T15:49:00Z</dcterms:created>
  <dcterms:modified xsi:type="dcterms:W3CDTF">2019-06-04T15:49:00Z</dcterms:modified>
</cp:coreProperties>
</file>